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C2F" w14:textId="0770715F" w:rsidR="00AF2F7E" w:rsidRPr="00FD0B90" w:rsidRDefault="00AF2F7E" w:rsidP="00AF2F7E">
      <w:pPr>
        <w:tabs>
          <w:tab w:val="left" w:pos="285"/>
        </w:tabs>
        <w:spacing w:line="276" w:lineRule="auto"/>
        <w:rPr>
          <w:bCs/>
          <w:sz w:val="22"/>
          <w:szCs w:val="22"/>
        </w:rPr>
      </w:pPr>
      <w:r w:rsidRPr="00FD0B90">
        <w:rPr>
          <w:bCs/>
          <w:sz w:val="22"/>
          <w:szCs w:val="22"/>
        </w:rPr>
        <w:t>PiPR.IV.0272.</w:t>
      </w:r>
      <w:r w:rsidR="00F4464E" w:rsidRPr="00FD0B90">
        <w:rPr>
          <w:bCs/>
          <w:sz w:val="22"/>
          <w:szCs w:val="22"/>
        </w:rPr>
        <w:t>10</w:t>
      </w:r>
      <w:r w:rsidRPr="00FD0B90">
        <w:rPr>
          <w:bCs/>
          <w:sz w:val="22"/>
          <w:szCs w:val="22"/>
        </w:rPr>
        <w:t>.202</w:t>
      </w:r>
      <w:r w:rsidR="00F4464E" w:rsidRPr="00FD0B90">
        <w:rPr>
          <w:bCs/>
          <w:sz w:val="22"/>
          <w:szCs w:val="22"/>
        </w:rPr>
        <w:t>3</w:t>
      </w:r>
    </w:p>
    <w:p w14:paraId="1A00926A" w14:textId="2CB36BE5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F7E">
        <w:rPr>
          <w:b/>
          <w:sz w:val="28"/>
          <w:szCs w:val="28"/>
        </w:rPr>
        <w:t xml:space="preserve">PYTANIA ODPOWIEDZI  NR </w:t>
      </w:r>
      <w:r w:rsidR="00E26A00">
        <w:rPr>
          <w:b/>
          <w:sz w:val="28"/>
          <w:szCs w:val="28"/>
        </w:rPr>
        <w:t>3</w:t>
      </w:r>
    </w:p>
    <w:p w14:paraId="0414B537" w14:textId="4A75C32B" w:rsidR="00AF2F7E" w:rsidRPr="009D471A" w:rsidRDefault="00DD69DF" w:rsidP="009D471A">
      <w:pPr>
        <w:autoSpaceDE w:val="0"/>
        <w:autoSpaceDN w:val="0"/>
        <w:adjustRightInd w:val="0"/>
        <w:jc w:val="center"/>
        <w:rPr>
          <w:bCs/>
        </w:rPr>
      </w:pPr>
      <w:r w:rsidRPr="009D471A">
        <w:rPr>
          <w:bCs/>
        </w:rPr>
        <w:t>DO</w:t>
      </w:r>
      <w:r w:rsidR="009D471A">
        <w:rPr>
          <w:bCs/>
        </w:rPr>
        <w:t xml:space="preserve"> </w:t>
      </w:r>
      <w:r w:rsidR="00AF2F7E" w:rsidRPr="00AF2F7E">
        <w:rPr>
          <w:bCs/>
          <w:sz w:val="22"/>
          <w:szCs w:val="22"/>
        </w:rPr>
        <w:t xml:space="preserve">POSTĘPOWANIA W SPRAWIE ZAMÓWIENIA </w:t>
      </w:r>
    </w:p>
    <w:p w14:paraId="71D4F50D" w14:textId="21064276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cs="Times New Roman"/>
          <w:bCs/>
          <w:sz w:val="22"/>
          <w:szCs w:val="22"/>
        </w:rPr>
      </w:pPr>
      <w:r w:rsidRPr="00AF2F7E">
        <w:rPr>
          <w:rFonts w:eastAsia="Humanist777L2-BoldB" w:cs="Times New Roman"/>
          <w:bCs/>
          <w:sz w:val="22"/>
          <w:szCs w:val="22"/>
        </w:rPr>
        <w:t>NA ROBOT</w:t>
      </w:r>
      <w:r w:rsidR="00F4464E">
        <w:rPr>
          <w:rFonts w:eastAsia="Humanist777L2-BoldB" w:cs="Times New Roman"/>
          <w:bCs/>
          <w:sz w:val="22"/>
          <w:szCs w:val="22"/>
        </w:rPr>
        <w:t>Y</w:t>
      </w:r>
      <w:r w:rsidRPr="00AF2F7E">
        <w:rPr>
          <w:rFonts w:eastAsia="Humanist777L2-BoldB" w:cs="Times New Roman"/>
          <w:bCs/>
          <w:sz w:val="22"/>
          <w:szCs w:val="22"/>
        </w:rPr>
        <w:t xml:space="preserve"> BUDOWLAN</w:t>
      </w:r>
      <w:r w:rsidR="00F4464E">
        <w:rPr>
          <w:rFonts w:eastAsia="Humanist777L2-BoldB" w:cs="Times New Roman"/>
          <w:bCs/>
          <w:sz w:val="22"/>
          <w:szCs w:val="22"/>
        </w:rPr>
        <w:t>E</w:t>
      </w:r>
      <w:r w:rsidR="009D471A">
        <w:rPr>
          <w:rFonts w:eastAsia="Humanist777L2-BoldB" w:cs="Times New Roman"/>
          <w:bCs/>
          <w:sz w:val="22"/>
          <w:szCs w:val="22"/>
        </w:rPr>
        <w:t xml:space="preserve"> </w:t>
      </w:r>
    </w:p>
    <w:p w14:paraId="11C9D9C7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2B830B56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>PRZEBUDOWA BUDYNKU D</w:t>
      </w:r>
    </w:p>
    <w:p w14:paraId="5D56AF1E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SZPITALA POWIATOWEGO W PIŃCZOWIE</w:t>
      </w:r>
    </w:p>
    <w:p w14:paraId="6188F9AC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Cs/>
          <w:iCs/>
        </w:rPr>
      </w:pPr>
      <w:r w:rsidRPr="009D471A">
        <w:rPr>
          <w:rFonts w:eastAsia="Calibri"/>
          <w:bCs/>
          <w:iCs/>
        </w:rPr>
        <w:t>DLA</w:t>
      </w:r>
    </w:p>
    <w:p w14:paraId="5EDF2B47" w14:textId="77777777" w:rsidR="00F4464E" w:rsidRPr="009D471A" w:rsidRDefault="00F4464E" w:rsidP="009D471A">
      <w:pPr>
        <w:pStyle w:val="Standard"/>
        <w:tabs>
          <w:tab w:val="left" w:pos="6415"/>
        </w:tabs>
        <w:jc w:val="center"/>
        <w:rPr>
          <w:rFonts w:eastAsia="Calibri"/>
          <w:b/>
          <w:iCs/>
        </w:rPr>
      </w:pPr>
      <w:r w:rsidRPr="009D471A">
        <w:rPr>
          <w:rFonts w:eastAsia="Calibri"/>
          <w:b/>
          <w:iCs/>
        </w:rPr>
        <w:t xml:space="preserve">UTWORZENIA ODDZIAŁU REHABILITACJI NEUROLOGICZNEJ </w:t>
      </w:r>
    </w:p>
    <w:p w14:paraId="328C1CEF" w14:textId="77777777" w:rsidR="00F4464E" w:rsidRPr="002B7D5E" w:rsidRDefault="00F4464E" w:rsidP="00F4464E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69A9186B" w14:textId="2B6BDA80" w:rsidR="00CB4B94" w:rsidRDefault="00CB4B94" w:rsidP="00CB4B94">
      <w:pPr>
        <w:jc w:val="both"/>
        <w:rPr>
          <w:b/>
          <w:u w:val="single"/>
        </w:rPr>
      </w:pPr>
      <w:r>
        <w:rPr>
          <w:b/>
          <w:u w:val="single"/>
        </w:rPr>
        <w:t xml:space="preserve">Pytanie </w:t>
      </w:r>
      <w:r w:rsidR="001B07C6">
        <w:rPr>
          <w:b/>
          <w:u w:val="single"/>
        </w:rPr>
        <w:t>1</w:t>
      </w:r>
      <w:r>
        <w:rPr>
          <w:b/>
          <w:u w:val="single"/>
        </w:rPr>
        <w:t xml:space="preserve">. </w:t>
      </w:r>
    </w:p>
    <w:p w14:paraId="171ABEAE" w14:textId="77777777" w:rsidR="00CB4B94" w:rsidRDefault="00CB4B94" w:rsidP="00CB4B94">
      <w:pPr>
        <w:rPr>
          <w:sz w:val="20"/>
          <w:szCs w:val="20"/>
        </w:rPr>
      </w:pPr>
    </w:p>
    <w:p w14:paraId="10735720" w14:textId="77777777" w:rsidR="00437A3B" w:rsidRDefault="00CB4B94" w:rsidP="00CB4B94">
      <w:pPr>
        <w:jc w:val="both"/>
        <w:rPr>
          <w:i/>
          <w:iCs/>
          <w:color w:val="4472C4" w:themeColor="accent1"/>
          <w:sz w:val="22"/>
          <w:szCs w:val="22"/>
        </w:rPr>
      </w:pPr>
      <w:r w:rsidRPr="00CB4B94">
        <w:rPr>
          <w:i/>
          <w:iCs/>
          <w:color w:val="4472C4" w:themeColor="accent1"/>
          <w:sz w:val="22"/>
          <w:szCs w:val="22"/>
        </w:rPr>
        <w:t xml:space="preserve">Działając na podstawie art. 284 ust. 1 ustawy </w:t>
      </w:r>
      <w:proofErr w:type="spellStart"/>
      <w:r w:rsidRPr="00CB4B94">
        <w:rPr>
          <w:i/>
          <w:iCs/>
          <w:color w:val="4472C4" w:themeColor="accent1"/>
          <w:sz w:val="22"/>
          <w:szCs w:val="22"/>
        </w:rPr>
        <w:t>Pzp</w:t>
      </w:r>
      <w:proofErr w:type="spellEnd"/>
      <w:r w:rsidRPr="00CB4B94">
        <w:rPr>
          <w:i/>
          <w:iCs/>
          <w:color w:val="4472C4" w:themeColor="accent1"/>
          <w:sz w:val="22"/>
          <w:szCs w:val="22"/>
        </w:rPr>
        <w:t xml:space="preserve">, zwracam się z wnioskiem o udzielenie wyjaśnień i dokonanie zmian dotyczących Specyfikacji Warunków Zamówienia: </w:t>
      </w:r>
    </w:p>
    <w:p w14:paraId="5A76B0F2" w14:textId="3C6381EE" w:rsidR="00CB4B94" w:rsidRPr="00CB4B94" w:rsidRDefault="00437A3B" w:rsidP="00CB4B94">
      <w:pPr>
        <w:jc w:val="both"/>
        <w:rPr>
          <w:i/>
          <w:iCs/>
          <w:color w:val="4472C4" w:themeColor="accent1"/>
          <w:sz w:val="22"/>
          <w:szCs w:val="22"/>
        </w:rPr>
      </w:pPr>
      <w:r>
        <w:rPr>
          <w:i/>
          <w:iCs/>
          <w:color w:val="4472C4" w:themeColor="accent1"/>
          <w:sz w:val="22"/>
          <w:szCs w:val="22"/>
        </w:rPr>
        <w:t>(</w:t>
      </w:r>
      <w:r w:rsidR="00CB4B94" w:rsidRPr="00CB4B94">
        <w:rPr>
          <w:i/>
          <w:iCs/>
          <w:color w:val="4472C4" w:themeColor="accent1"/>
          <w:sz w:val="22"/>
          <w:szCs w:val="22"/>
        </w:rPr>
        <w:t>Pytanie nr 1</w:t>
      </w:r>
      <w:r>
        <w:rPr>
          <w:i/>
          <w:iCs/>
          <w:color w:val="4472C4" w:themeColor="accent1"/>
          <w:sz w:val="22"/>
          <w:szCs w:val="22"/>
        </w:rPr>
        <w:t>)</w:t>
      </w:r>
      <w:r w:rsidR="00CB4B94" w:rsidRPr="00CB4B94">
        <w:rPr>
          <w:i/>
          <w:iCs/>
          <w:color w:val="4472C4" w:themeColor="accent1"/>
          <w:sz w:val="22"/>
          <w:szCs w:val="22"/>
        </w:rPr>
        <w:t xml:space="preserve"> Wnoszę o obniżenie wysokości kar umownych, o </w:t>
      </w:r>
      <w:bookmarkStart w:id="0" w:name="_Hlk148425007"/>
      <w:r w:rsidR="00CB4B94" w:rsidRPr="00CB4B94">
        <w:rPr>
          <w:i/>
          <w:iCs/>
          <w:color w:val="4472C4" w:themeColor="accent1"/>
          <w:sz w:val="22"/>
          <w:szCs w:val="22"/>
        </w:rPr>
        <w:t>których mowa w §18 ust. 2 pkt. 1.2.-1.3. oraz pkt. 1.4.-1.9 projektu umowy i ustalenie ich poziomu odpowiednio z 1% na 0,01 % ORAZ z 0,5% na 0,05 %- wynagrodzenia umownego brutto.</w:t>
      </w:r>
    </w:p>
    <w:bookmarkEnd w:id="0"/>
    <w:p w14:paraId="276875A4" w14:textId="28D1656C" w:rsidR="00437A3B" w:rsidRDefault="00D07710" w:rsidP="00CB4B94">
      <w:pPr>
        <w:jc w:val="both"/>
        <w:rPr>
          <w:i/>
          <w:iCs/>
          <w:color w:val="4472C4" w:themeColor="accent1"/>
          <w:sz w:val="20"/>
          <w:szCs w:val="20"/>
        </w:rPr>
      </w:pPr>
      <w:r w:rsidRPr="00D07710">
        <w:rPr>
          <w:i/>
          <w:iCs/>
          <w:color w:val="4472C4" w:themeColor="accent1"/>
          <w:sz w:val="20"/>
          <w:szCs w:val="20"/>
        </w:rPr>
        <w:t xml:space="preserve">Ustalone przez Zamawiającego wysokości kar umownych są nadmierne i nieadekwatne do skali naruszenia. Podkreślenia w tym miejscu wymaga, że Zamawiający, jak wynika z Planu zamówień publicznych dysponuje kwotą 3 089 431,00 zł netto na realizację zamówienia. Skoro Zamawiający oszacował wartość zamówienia w tej wysokości, to wysoce prawdopodobnym jest, że złożone w postępowaniu oferty będą opiewały na kwoty w tej właśnie wysokości, a zatem kara umowna z tytułu zwłoki np. w nieterminowej realizacji umowy lub usunięcia wad i usterek w okresie gwarancji wyniesie odpowiednio ok 38 000 zł za każdy dzień zwłoki, zaś w pozostałych przypadkach 19 000 zł. W Komentarzu UZP wskazano, że „ustalając górny limit kar umownych, zamawiający powinien mieć na uwadze, że wysokość kary umownej nie powinna prowadzić do nieuzasadnionego wzbogacenia czy naruszenia zasady proporcjonalności, określonej w art. 16 pkt 3 ustawy </w:t>
      </w:r>
      <w:proofErr w:type="spellStart"/>
      <w:r w:rsidRPr="00D07710">
        <w:rPr>
          <w:i/>
          <w:iCs/>
          <w:color w:val="4472C4" w:themeColor="accent1"/>
          <w:sz w:val="20"/>
          <w:szCs w:val="20"/>
        </w:rPr>
        <w:t>Pzp</w:t>
      </w:r>
      <w:proofErr w:type="spellEnd"/>
      <w:r w:rsidRPr="00D07710">
        <w:rPr>
          <w:i/>
          <w:iCs/>
          <w:color w:val="4472C4" w:themeColor="accent1"/>
          <w:sz w:val="20"/>
          <w:szCs w:val="20"/>
        </w:rPr>
        <w:t xml:space="preserve">. Kara umowna, jako surogat odszkodowania, powinna zmierzać do naprawienia szkody wyrządzonej zamawiającemu z tytułu niewykonania lub nienależytego wykonania świadczenia niepieniężnego, natomiast nie powinna stanowić dla niego źródła dodatkowego zysku”. W wyroku z dnia 19 lutego 2010 r. KIO 1839/09 Izba stwierdza: "Z karą rażąco wygórowaną mamy natomiast do czynienia, gdy jej wysokość przekracza granice motywacji wykonawcy do realizacji zamówienia i stanowi przyczynek dla zamawiającego do wzbogacenia się". Ponadto, ustalając maksymalną wysokość kar umownych, zamawiający powinien pamiętać, że określanie restrykcyjnych lub nieproporcjonalnych do wysokości wynagrodzenia wykonawcy kar umownych może powodować, że w postępowaniu złożona zostanie mała liczba ofert lub wykonawcy uwzględnią w cenie ofertowej wysokość kar umownych, co powoduje albo wzrost ceny, albo nieuzasadnioną rozbieżność między cenami w sytuacji, gdy wykonawcy będą odmiennie wyceniać samo ryzyko i jego podstawy (zob. „Prawo zamówień publicznych. Komentarz”, red. </w:t>
      </w:r>
      <w:proofErr w:type="spellStart"/>
      <w:r w:rsidRPr="00D07710">
        <w:rPr>
          <w:i/>
          <w:iCs/>
          <w:color w:val="4472C4" w:themeColor="accent1"/>
          <w:sz w:val="20"/>
          <w:szCs w:val="20"/>
        </w:rPr>
        <w:t>H.Nowak</w:t>
      </w:r>
      <w:proofErr w:type="spellEnd"/>
      <w:r w:rsidRPr="00D07710">
        <w:rPr>
          <w:i/>
          <w:iCs/>
          <w:color w:val="4472C4" w:themeColor="accent1"/>
          <w:sz w:val="20"/>
          <w:szCs w:val="20"/>
        </w:rPr>
        <w:t xml:space="preserve">, </w:t>
      </w:r>
      <w:proofErr w:type="spellStart"/>
      <w:r w:rsidRPr="00D07710">
        <w:rPr>
          <w:i/>
          <w:iCs/>
          <w:color w:val="4472C4" w:themeColor="accent1"/>
          <w:sz w:val="20"/>
          <w:szCs w:val="20"/>
        </w:rPr>
        <w:t>M.Winiarz</w:t>
      </w:r>
      <w:proofErr w:type="spellEnd"/>
      <w:r w:rsidRPr="00D07710">
        <w:rPr>
          <w:i/>
          <w:iCs/>
          <w:color w:val="4472C4" w:themeColor="accent1"/>
          <w:sz w:val="20"/>
          <w:szCs w:val="20"/>
        </w:rPr>
        <w:t xml:space="preserve">, www.uzp.gov.pl, s. 1155). W wyroku z dnia 11 lipca 2014 r. KIO 1242/14 Izba stwierdza: "Przeznaczeniem kary umownej nie jest wprowadzanie wyzysku strony umowy realizującej świadczenie niepieniężne i jej krzywdzenie, tylko zapewnienie systemu kontraktowych zabezpieczeń prawidłowej realizacji umowy. Ten zaś nie może prowadzić do konieczności nieuzasadnionego ponoszenia nieproporcjonalnych obciążeń przez wykonawcę". Co więcej, w niektórych orzeczeniach Izba podnosi, że już nawet przypisanie karze umownej roli ściśle odszkodowawczej może mieć nadmierny charakter: "Kary umowne dla zamawiającego nie pełnią roli ściśle odszkodowawczej. Co do zasady ich znacznie ważniejszą, dla zamawiającego, rolą jest ich funkcja stymulacyjna, dyscyplinująca wykonawcę do prawidłowego wykonania zamówienia". (KIO 113/13 i KIO 117/13) Obniżenie ustalonych przez Zamawiającego we wzorze umowy wysokości kar umownych pozwoli Wykonawcom na dokonanie prawidłowej i niezawyżonej wyceny ofert, bez zbędnego „doliczania” zawyżonego ryzyka, a jednocześnie nie uniemożliwi Zamawiającemu zachowania </w:t>
      </w:r>
      <w:proofErr w:type="spellStart"/>
      <w:r w:rsidRPr="00D07710">
        <w:rPr>
          <w:i/>
          <w:iCs/>
          <w:color w:val="4472C4" w:themeColor="accent1"/>
          <w:sz w:val="20"/>
          <w:szCs w:val="20"/>
        </w:rPr>
        <w:t>rygorystyczno</w:t>
      </w:r>
      <w:proofErr w:type="spellEnd"/>
      <w:r w:rsidRPr="00D07710">
        <w:rPr>
          <w:i/>
          <w:iCs/>
          <w:color w:val="4472C4" w:themeColor="accent1"/>
          <w:sz w:val="20"/>
          <w:szCs w:val="20"/>
        </w:rPr>
        <w:t xml:space="preserve"> – dyscyplinującego charakteru kar umownych w powiązaniu z newralgicznym dla celów społecznych przedmiotem zamówienia.</w:t>
      </w:r>
    </w:p>
    <w:p w14:paraId="01509965" w14:textId="77777777" w:rsidR="00DB732B" w:rsidRPr="00D07710" w:rsidRDefault="00DB732B" w:rsidP="00CB4B94">
      <w:pPr>
        <w:jc w:val="both"/>
        <w:rPr>
          <w:b/>
          <w:i/>
          <w:iCs/>
          <w:color w:val="4472C4" w:themeColor="accent1"/>
          <w:sz w:val="20"/>
          <w:szCs w:val="20"/>
          <w:u w:val="single"/>
        </w:rPr>
      </w:pPr>
    </w:p>
    <w:p w14:paraId="35BE1BE8" w14:textId="121A4979" w:rsidR="00CB4B94" w:rsidRPr="00AF79E3" w:rsidRDefault="00CB4B94" w:rsidP="00AF79E3">
      <w:pPr>
        <w:jc w:val="both"/>
        <w:rPr>
          <w:b/>
          <w:sz w:val="22"/>
          <w:szCs w:val="22"/>
          <w:u w:val="single"/>
        </w:rPr>
      </w:pPr>
      <w:r w:rsidRPr="00AF79E3">
        <w:rPr>
          <w:b/>
          <w:sz w:val="22"/>
          <w:szCs w:val="22"/>
          <w:u w:val="single"/>
        </w:rPr>
        <w:t xml:space="preserve">Odpowiedź na pytanie </w:t>
      </w:r>
      <w:r w:rsidR="001B07C6" w:rsidRPr="00AF79E3">
        <w:rPr>
          <w:b/>
          <w:sz w:val="22"/>
          <w:szCs w:val="22"/>
          <w:u w:val="single"/>
        </w:rPr>
        <w:t>1</w:t>
      </w:r>
      <w:r w:rsidRPr="00AF79E3">
        <w:rPr>
          <w:b/>
          <w:sz w:val="22"/>
          <w:szCs w:val="22"/>
          <w:u w:val="single"/>
        </w:rPr>
        <w:t>.</w:t>
      </w:r>
    </w:p>
    <w:p w14:paraId="28C56480" w14:textId="1DDFD2B3" w:rsidR="00A05046" w:rsidRPr="00AF79E3" w:rsidRDefault="00A05046" w:rsidP="00AF79E3">
      <w:pPr>
        <w:spacing w:line="276" w:lineRule="auto"/>
        <w:jc w:val="both"/>
        <w:rPr>
          <w:b/>
          <w:sz w:val="22"/>
          <w:szCs w:val="22"/>
        </w:rPr>
      </w:pPr>
      <w:r w:rsidRPr="00AF79E3">
        <w:rPr>
          <w:b/>
          <w:sz w:val="22"/>
          <w:szCs w:val="22"/>
        </w:rPr>
        <w:t>Zamawiający  po rozpatrzeniu wniesionego zapytania po</w:t>
      </w:r>
      <w:r w:rsidR="005B5A2E" w:rsidRPr="00AF79E3">
        <w:rPr>
          <w:b/>
          <w:sz w:val="22"/>
          <w:szCs w:val="22"/>
        </w:rPr>
        <w:t>stanowił:</w:t>
      </w:r>
    </w:p>
    <w:p w14:paraId="03EA5CE2" w14:textId="515681CA" w:rsidR="00D76150" w:rsidRPr="00AF79E3" w:rsidRDefault="005B5A2E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 xml:space="preserve">zachować dotychczasowy zapis </w:t>
      </w:r>
      <w:r w:rsidR="00D76150" w:rsidRPr="00AF79E3">
        <w:rPr>
          <w:rFonts w:ascii="Times New Roman" w:hAnsi="Times New Roman" w:cs="Times New Roman"/>
          <w:b/>
        </w:rPr>
        <w:t xml:space="preserve">dot. wysokości kar umownych o których mowa w §18 ust. 2 pkt. 1.2- 1.3. oraz pkt. 1.4.-1.9 projektu umowy w zakresie robot budowlanych; </w:t>
      </w:r>
    </w:p>
    <w:p w14:paraId="37740D4B" w14:textId="77777777" w:rsidR="007C6E82" w:rsidRPr="00AF79E3" w:rsidRDefault="00D76150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 xml:space="preserve">uwzględnić uwagi wniesione w zapytaniu </w:t>
      </w:r>
      <w:r w:rsidR="006910AE" w:rsidRPr="00AF79E3">
        <w:rPr>
          <w:rFonts w:ascii="Times New Roman" w:hAnsi="Times New Roman" w:cs="Times New Roman"/>
          <w:b/>
        </w:rPr>
        <w:t>dla zakresu &lt;dokumentacja projektowa&gt;</w:t>
      </w:r>
      <w:r w:rsidR="007C6E82" w:rsidRPr="00AF79E3">
        <w:rPr>
          <w:rFonts w:ascii="Times New Roman" w:hAnsi="Times New Roman" w:cs="Times New Roman"/>
          <w:b/>
        </w:rPr>
        <w:t>, poprzez zmianę zapisu pkt. 1.2:</w:t>
      </w:r>
    </w:p>
    <w:p w14:paraId="3219C408" w14:textId="576F0BC8" w:rsidR="007C6E82" w:rsidRPr="00AF79E3" w:rsidRDefault="007C6E82" w:rsidP="00AF79E3">
      <w:pPr>
        <w:pStyle w:val="Sowowa"/>
        <w:numPr>
          <w:ilvl w:val="0"/>
          <w:numId w:val="3"/>
        </w:numPr>
        <w:tabs>
          <w:tab w:val="left" w:pos="142"/>
        </w:tabs>
        <w:spacing w:line="240" w:lineRule="auto"/>
        <w:jc w:val="both"/>
        <w:rPr>
          <w:sz w:val="22"/>
          <w:lang w:val="pl-PL"/>
        </w:rPr>
      </w:pPr>
      <w:r w:rsidRPr="00AF79E3">
        <w:rPr>
          <w:b/>
          <w:sz w:val="22"/>
          <w:lang w:val="pl-PL"/>
        </w:rPr>
        <w:lastRenderedPageBreak/>
        <w:t>zapis dotychczasowy: „</w:t>
      </w:r>
      <w:r w:rsidRPr="00AF79E3">
        <w:rPr>
          <w:sz w:val="22"/>
          <w:lang w:val="pl-PL"/>
        </w:rPr>
        <w:t>zwłokę  w wykonaniu przedmiotu umowy, w terminie dlań zakreślonym  – w wysokości 1% wynagrodzenia za każdy dzień zwłoki</w:t>
      </w:r>
      <w:r w:rsidR="00890FBD" w:rsidRPr="00AF79E3">
        <w:rPr>
          <w:sz w:val="22"/>
          <w:lang w:val="pl-PL"/>
        </w:rPr>
        <w:t>”</w:t>
      </w:r>
      <w:r w:rsidRPr="00AF79E3">
        <w:rPr>
          <w:sz w:val="22"/>
          <w:lang w:val="pl-PL"/>
        </w:rPr>
        <w:t>,</w:t>
      </w:r>
    </w:p>
    <w:p w14:paraId="6B567810" w14:textId="7EDDBBA4" w:rsidR="00890FBD" w:rsidRPr="00AF79E3" w:rsidRDefault="007C6E82" w:rsidP="00AF79E3">
      <w:pPr>
        <w:pStyle w:val="Sowowa"/>
        <w:numPr>
          <w:ilvl w:val="0"/>
          <w:numId w:val="3"/>
        </w:numPr>
        <w:tabs>
          <w:tab w:val="left" w:pos="142"/>
        </w:tabs>
        <w:spacing w:line="240" w:lineRule="auto"/>
        <w:jc w:val="both"/>
        <w:rPr>
          <w:sz w:val="22"/>
          <w:lang w:val="pl-PL"/>
        </w:rPr>
      </w:pPr>
      <w:r w:rsidRPr="00AF79E3">
        <w:rPr>
          <w:b/>
          <w:sz w:val="22"/>
          <w:lang w:val="pl-PL"/>
        </w:rPr>
        <w:t>zapis po zmianach:</w:t>
      </w:r>
      <w:r w:rsidR="00890FBD" w:rsidRPr="00AF79E3">
        <w:rPr>
          <w:b/>
          <w:sz w:val="22"/>
          <w:lang w:val="pl-PL"/>
        </w:rPr>
        <w:t xml:space="preserve"> pkt.1.2.1. „</w:t>
      </w:r>
      <w:r w:rsidR="00890FBD" w:rsidRPr="00AF79E3">
        <w:rPr>
          <w:sz w:val="22"/>
          <w:lang w:val="pl-PL"/>
        </w:rPr>
        <w:t xml:space="preserve"> zwłokę  w wykonaniu przedmiotu umowy, w terminie dlań zakreślonym  – w wysokości 1%  wynagrodzenia ofertowego za dokumentację projektową  za każdy dzień zwłoki”</w:t>
      </w:r>
    </w:p>
    <w:p w14:paraId="0C281278" w14:textId="135D2F98" w:rsidR="00890FBD" w:rsidRPr="00AF79E3" w:rsidRDefault="00890FBD" w:rsidP="00AF79E3">
      <w:pPr>
        <w:pStyle w:val="Sowowa"/>
        <w:numPr>
          <w:ilvl w:val="0"/>
          <w:numId w:val="3"/>
        </w:numPr>
        <w:tabs>
          <w:tab w:val="left" w:pos="142"/>
        </w:tabs>
        <w:spacing w:line="240" w:lineRule="auto"/>
        <w:jc w:val="both"/>
        <w:rPr>
          <w:sz w:val="22"/>
          <w:lang w:val="pl-PL"/>
        </w:rPr>
      </w:pPr>
      <w:r w:rsidRPr="00AF79E3">
        <w:rPr>
          <w:b/>
          <w:sz w:val="22"/>
          <w:lang w:val="pl-PL"/>
        </w:rPr>
        <w:t>pkt.1.2.2. „</w:t>
      </w:r>
      <w:r w:rsidRPr="00AF79E3">
        <w:rPr>
          <w:sz w:val="22"/>
          <w:lang w:val="pl-PL"/>
        </w:rPr>
        <w:t xml:space="preserve"> zwłokę  w wykonaniu przedmiotu umowy, w terminie dlań zakreślonym  – w wysokości 1%  wynagrodzenia ustalonego na podstawie kosztorysu wykonawczego robót budowlanych, za każdy dzień zwłoki”</w:t>
      </w:r>
    </w:p>
    <w:p w14:paraId="4610513B" w14:textId="115BA9A6" w:rsidR="006910AE" w:rsidRPr="00AF79E3" w:rsidRDefault="006910AE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>wykreślić -jako oczywistą omyłkę pisarską – ust.1 §18;</w:t>
      </w:r>
    </w:p>
    <w:p w14:paraId="1679B56E" w14:textId="69273018" w:rsidR="00C46491" w:rsidRPr="00AF79E3" w:rsidRDefault="006910AE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>dodać pominiętą -jako oczywistą omyłkę pisarską –treść ust.</w:t>
      </w:r>
      <w:r w:rsidR="00890FBD" w:rsidRPr="00AF79E3">
        <w:rPr>
          <w:rFonts w:ascii="Times New Roman" w:hAnsi="Times New Roman" w:cs="Times New Roman"/>
          <w:b/>
        </w:rPr>
        <w:t xml:space="preserve">3 pkt.4.2 </w:t>
      </w:r>
      <w:r w:rsidRPr="00AF79E3">
        <w:rPr>
          <w:rFonts w:ascii="Times New Roman" w:hAnsi="Times New Roman" w:cs="Times New Roman"/>
          <w:b/>
        </w:rPr>
        <w:t xml:space="preserve"> </w:t>
      </w:r>
      <w:r w:rsidR="00C46491" w:rsidRPr="00AF79E3">
        <w:rPr>
          <w:rFonts w:ascii="Times New Roman" w:hAnsi="Times New Roman" w:cs="Times New Roman"/>
          <w:b/>
        </w:rPr>
        <w:t xml:space="preserve">w treści ” </w:t>
      </w:r>
      <w:r w:rsidR="00C46491" w:rsidRPr="00AF79E3">
        <w:rPr>
          <w:rFonts w:ascii="Times New Roman" w:hAnsi="Times New Roman" w:cs="Times New Roman"/>
        </w:rPr>
        <w:t>za brak zapłaty lub nieterminową zapłatę  należnego w terminie dlań określonym, w wysokości 0,5 % wynagrodzenia za każdy dzień zwłoki”,</w:t>
      </w:r>
    </w:p>
    <w:p w14:paraId="29730A2F" w14:textId="1A378C5F" w:rsidR="00C46491" w:rsidRPr="00AF79E3" w:rsidRDefault="00C46491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>sprostować numerację ustępów / punktów §18 w sposób następujący: dotychczasowy ustęp 2 otrzymuje nr1; podpunkt 4.1 i 4.2 ustępu 3</w:t>
      </w:r>
      <w:r w:rsidR="00AF79E3" w:rsidRPr="00AF79E3">
        <w:rPr>
          <w:rFonts w:ascii="Times New Roman" w:hAnsi="Times New Roman" w:cs="Times New Roman"/>
          <w:b/>
        </w:rPr>
        <w:t xml:space="preserve"> otrzymuje ustęp 2,podpunkt</w:t>
      </w:r>
      <w:r w:rsidRPr="00AF79E3">
        <w:rPr>
          <w:rFonts w:ascii="Times New Roman" w:hAnsi="Times New Roman" w:cs="Times New Roman"/>
          <w:b/>
        </w:rPr>
        <w:t xml:space="preserve">  kolejno nr </w:t>
      </w:r>
      <w:r w:rsidR="00AF79E3" w:rsidRPr="00AF79E3">
        <w:rPr>
          <w:rFonts w:ascii="Times New Roman" w:hAnsi="Times New Roman" w:cs="Times New Roman"/>
          <w:b/>
        </w:rPr>
        <w:t>2</w:t>
      </w:r>
      <w:r w:rsidRPr="00AF79E3">
        <w:rPr>
          <w:rFonts w:ascii="Times New Roman" w:hAnsi="Times New Roman" w:cs="Times New Roman"/>
          <w:b/>
        </w:rPr>
        <w:t xml:space="preserve">.1 i </w:t>
      </w:r>
      <w:r w:rsidR="00AF79E3" w:rsidRPr="00AF79E3">
        <w:rPr>
          <w:rFonts w:ascii="Times New Roman" w:hAnsi="Times New Roman" w:cs="Times New Roman"/>
          <w:b/>
        </w:rPr>
        <w:t>2</w:t>
      </w:r>
      <w:r w:rsidRPr="00AF79E3">
        <w:rPr>
          <w:rFonts w:ascii="Times New Roman" w:hAnsi="Times New Roman" w:cs="Times New Roman"/>
          <w:b/>
        </w:rPr>
        <w:t xml:space="preserve">.2; ustęp 9 </w:t>
      </w:r>
      <w:r w:rsidR="00AF79E3" w:rsidRPr="00AF79E3">
        <w:rPr>
          <w:rFonts w:ascii="Times New Roman" w:hAnsi="Times New Roman" w:cs="Times New Roman"/>
          <w:b/>
        </w:rPr>
        <w:t xml:space="preserve">otrzymuje </w:t>
      </w:r>
      <w:r w:rsidRPr="00AF79E3">
        <w:rPr>
          <w:rFonts w:ascii="Times New Roman" w:hAnsi="Times New Roman" w:cs="Times New Roman"/>
          <w:b/>
        </w:rPr>
        <w:t xml:space="preserve">nr </w:t>
      </w:r>
      <w:r w:rsidR="00AF79E3" w:rsidRPr="00AF79E3">
        <w:rPr>
          <w:rFonts w:ascii="Times New Roman" w:hAnsi="Times New Roman" w:cs="Times New Roman"/>
          <w:b/>
        </w:rPr>
        <w:t>3</w:t>
      </w:r>
      <w:r w:rsidRPr="00AF79E3">
        <w:rPr>
          <w:rFonts w:ascii="Times New Roman" w:hAnsi="Times New Roman" w:cs="Times New Roman"/>
          <w:b/>
        </w:rPr>
        <w:t>; ustęp 10</w:t>
      </w:r>
      <w:r w:rsidR="00AF79E3" w:rsidRPr="00AF79E3">
        <w:rPr>
          <w:rFonts w:ascii="Times New Roman" w:hAnsi="Times New Roman" w:cs="Times New Roman"/>
          <w:b/>
        </w:rPr>
        <w:t xml:space="preserve"> - </w:t>
      </w:r>
      <w:r w:rsidRPr="00AF79E3">
        <w:rPr>
          <w:rFonts w:ascii="Times New Roman" w:hAnsi="Times New Roman" w:cs="Times New Roman"/>
          <w:b/>
        </w:rPr>
        <w:t xml:space="preserve"> nr </w:t>
      </w:r>
      <w:r w:rsidR="00AF79E3" w:rsidRPr="00AF79E3">
        <w:rPr>
          <w:rFonts w:ascii="Times New Roman" w:hAnsi="Times New Roman" w:cs="Times New Roman"/>
          <w:b/>
        </w:rPr>
        <w:t>4</w:t>
      </w:r>
      <w:r w:rsidRPr="00AF79E3">
        <w:rPr>
          <w:rFonts w:ascii="Times New Roman" w:hAnsi="Times New Roman" w:cs="Times New Roman"/>
          <w:b/>
        </w:rPr>
        <w:t>;</w:t>
      </w:r>
    </w:p>
    <w:p w14:paraId="1E5E79CA" w14:textId="6C11F8FF" w:rsidR="00C46491" w:rsidRPr="00AF79E3" w:rsidRDefault="00C46491" w:rsidP="00AF79E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AF79E3">
        <w:rPr>
          <w:rFonts w:ascii="Times New Roman" w:hAnsi="Times New Roman" w:cs="Times New Roman"/>
          <w:b/>
        </w:rPr>
        <w:t>ujednolicony zapis §18 projektu umowy otrzymuje brzmienie:</w:t>
      </w:r>
    </w:p>
    <w:p w14:paraId="38FD2E19" w14:textId="77777777" w:rsidR="00C46491" w:rsidRPr="006910AE" w:rsidRDefault="00C46491" w:rsidP="00C46491">
      <w:pPr>
        <w:numPr>
          <w:ilvl w:val="0"/>
          <w:numId w:val="5"/>
        </w:numPr>
        <w:suppressAutoHyphens/>
        <w:autoSpaceDN w:val="0"/>
        <w:ind w:left="284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Wykonawca zapłaci Zamawiającemu kary umowne za:</w:t>
      </w:r>
    </w:p>
    <w:p w14:paraId="63DE4375" w14:textId="12B9C414" w:rsidR="00C46491" w:rsidRPr="00AA2898" w:rsidRDefault="00C46491" w:rsidP="00C46491">
      <w:pPr>
        <w:pStyle w:val="Akapitzlist"/>
        <w:numPr>
          <w:ilvl w:val="1"/>
          <w:numId w:val="11"/>
        </w:numPr>
        <w:tabs>
          <w:tab w:val="left" w:pos="142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lang w:bidi="en-US"/>
        </w:rPr>
      </w:pPr>
      <w:r w:rsidRPr="00AA2898">
        <w:rPr>
          <w:rFonts w:ascii="Times New Roman" w:eastAsia="SimSun" w:hAnsi="Times New Roman" w:cs="Times New Roman"/>
          <w:kern w:val="3"/>
          <w:lang w:bidi="en-US"/>
        </w:rPr>
        <w:t>odstąpienie od umowy przez Zamawiającego z przyczyn zależnych od Wykonawcy w wysokości 10% wynagrodzenia,</w:t>
      </w:r>
    </w:p>
    <w:p w14:paraId="55D897FE" w14:textId="3BA6AF87" w:rsidR="00C46491" w:rsidRPr="00AA2898" w:rsidRDefault="00C46491" w:rsidP="00AF79E3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AA2898">
        <w:rPr>
          <w:rFonts w:eastAsia="SimSun"/>
          <w:kern w:val="3"/>
          <w:sz w:val="22"/>
          <w:szCs w:val="22"/>
          <w:lang w:eastAsia="en-US" w:bidi="en-US"/>
        </w:rPr>
        <w:t>zwłokę  w wykonaniu przedmiotu umowy, w terminie dlań zakreślonym</w:t>
      </w:r>
      <w:r w:rsidR="00AF79E3" w:rsidRPr="00AA2898">
        <w:rPr>
          <w:rFonts w:eastAsia="SimSun"/>
          <w:kern w:val="3"/>
          <w:sz w:val="22"/>
          <w:szCs w:val="22"/>
          <w:lang w:eastAsia="en-US" w:bidi="en-US"/>
        </w:rPr>
        <w:t>-</w:t>
      </w:r>
    </w:p>
    <w:p w14:paraId="5F4FAF85" w14:textId="687311EE" w:rsidR="00AF79E3" w:rsidRPr="00AF79E3" w:rsidRDefault="00C46491" w:rsidP="00AF79E3">
      <w:pPr>
        <w:pStyle w:val="Akapitzlist"/>
        <w:numPr>
          <w:ilvl w:val="2"/>
          <w:numId w:val="11"/>
        </w:numPr>
        <w:tabs>
          <w:tab w:val="left" w:pos="142"/>
        </w:tabs>
        <w:suppressAutoHyphens/>
        <w:autoSpaceDN w:val="0"/>
        <w:spacing w:after="0"/>
        <w:ind w:left="851" w:hanging="567"/>
        <w:jc w:val="both"/>
        <w:rPr>
          <w:rFonts w:ascii="Times New Roman" w:hAnsi="Times New Roman" w:cs="Times New Roman"/>
        </w:rPr>
      </w:pPr>
      <w:r w:rsidRPr="00AA2898">
        <w:rPr>
          <w:rFonts w:ascii="Times New Roman" w:eastAsia="SimSun" w:hAnsi="Times New Roman" w:cs="Times New Roman"/>
          <w:kern w:val="3"/>
          <w:lang w:bidi="en-US"/>
        </w:rPr>
        <w:t xml:space="preserve">w </w:t>
      </w:r>
      <w:r w:rsidR="00AF79E3" w:rsidRPr="00AA2898">
        <w:rPr>
          <w:rFonts w:ascii="Times New Roman" w:hAnsi="Times New Roman" w:cs="Times New Roman"/>
        </w:rPr>
        <w:t>wysokości 1%  wynagrodzenia ofertowego za dokumentację projektową  za każdy dzień</w:t>
      </w:r>
      <w:r w:rsidR="00AF79E3" w:rsidRPr="00AF79E3">
        <w:rPr>
          <w:rFonts w:ascii="Times New Roman" w:hAnsi="Times New Roman" w:cs="Times New Roman"/>
        </w:rPr>
        <w:t xml:space="preserve"> zwłoki,</w:t>
      </w:r>
    </w:p>
    <w:p w14:paraId="0F098AD8" w14:textId="5B76C1E6" w:rsidR="00AF79E3" w:rsidRDefault="00AF79E3" w:rsidP="00AF79E3">
      <w:pPr>
        <w:pStyle w:val="Akapitzlist"/>
        <w:numPr>
          <w:ilvl w:val="2"/>
          <w:numId w:val="11"/>
        </w:numPr>
        <w:tabs>
          <w:tab w:val="left" w:pos="142"/>
        </w:tabs>
        <w:suppressAutoHyphens/>
        <w:autoSpaceDN w:val="0"/>
        <w:spacing w:after="0"/>
        <w:ind w:left="851" w:hanging="567"/>
        <w:jc w:val="both"/>
        <w:rPr>
          <w:rFonts w:ascii="Times New Roman" w:hAnsi="Times New Roman" w:cs="Times New Roman"/>
        </w:rPr>
      </w:pPr>
      <w:r w:rsidRPr="00AF79E3">
        <w:rPr>
          <w:rFonts w:ascii="Times New Roman" w:hAnsi="Times New Roman" w:cs="Times New Roman"/>
        </w:rPr>
        <w:t>w wysokości 1%  wynagrodzenia ustalonego na podstawie kosztorysu wykonawczego robót budowlanych, za każdy dzień zwłoki</w:t>
      </w:r>
      <w:r>
        <w:rPr>
          <w:rFonts w:ascii="Times New Roman" w:hAnsi="Times New Roman" w:cs="Times New Roman"/>
        </w:rPr>
        <w:t>,</w:t>
      </w:r>
    </w:p>
    <w:p w14:paraId="75A376E5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za zwłokę w usunięciu wad lub braków stwierdzonych przy odbiorze- w wysokości 1,0% wynagrodzenia umownego za przedmiot umowy za każdy dzień zwłoki, liczonej od dnia wyznaczonego na usunięcie wad,</w:t>
      </w:r>
    </w:p>
    <w:p w14:paraId="1B153730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zwłokę w usunięciu usterek stwierdzonych w okresie gwarancji i rękojmi w wysokości 0,5% wynagrodzenia za każdy dzień zwłoki, licząc od upływu terminu wyznaczonego na usunięcie wad czy usterek,</w:t>
      </w:r>
    </w:p>
    <w:p w14:paraId="17F2F9FE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za  nieprzedłożenie dowodów potwierdzających  spełnienie przez Wykonawcę /Podwykonawcę wymogu zatrudnienia na podstawie umów o pracę osób wskazanych w  rozdz. III pkt 7 SWZ – w wysokości 0,5% wynagrodzenia za każdy dzień zwłoki,</w:t>
      </w:r>
    </w:p>
    <w:p w14:paraId="5F6D38AC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za brak zapłaty lub nieterminową zapłatę wynagrodzenia należnego podwykonawcom lub dalszym podwykonawcom, w wysokości 0,5 % wynagrodzenia za każdy dzień zwłoki,</w:t>
      </w:r>
    </w:p>
    <w:p w14:paraId="7C240F8C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za nieprzedłożenie do zaakceptowania projektu umowy o podwykonawstwo, której przedmiotem są roboty budowlane, lub projektu jej zmiany, w wysokości 0,5% wynagrodzenia za każdy dzień zwłoki,</w:t>
      </w:r>
    </w:p>
    <w:p w14:paraId="0E7571BD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nieprzedłożenie poświadczonej za zgodność z oryginałem kopii umowy o podwykonawstwo lub jej zmiany, w wysokości 0,5% wynagrodzenia za każdy dzień zwłoki,</w:t>
      </w:r>
    </w:p>
    <w:p w14:paraId="4A990726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 xml:space="preserve">za brak zmiany umowy o podwykonawstwo w zakresie terminu zapłaty, zgodnie z art. 464 ust. 10 </w:t>
      </w:r>
      <w:proofErr w:type="spellStart"/>
      <w:r w:rsidRPr="006910AE">
        <w:rPr>
          <w:rFonts w:eastAsia="SimSun"/>
          <w:kern w:val="3"/>
          <w:sz w:val="22"/>
          <w:szCs w:val="22"/>
          <w:lang w:eastAsia="en-US" w:bidi="en-US"/>
        </w:rPr>
        <w:t>pzp</w:t>
      </w:r>
      <w:proofErr w:type="spellEnd"/>
      <w:r w:rsidRPr="006910AE">
        <w:rPr>
          <w:rFonts w:eastAsia="SimSun"/>
          <w:kern w:val="3"/>
          <w:sz w:val="22"/>
          <w:szCs w:val="22"/>
          <w:lang w:eastAsia="en-US" w:bidi="en-US"/>
        </w:rPr>
        <w:t>, w wysokości 0,5% wynagrodzenia za każdy dzień zwłoki,</w:t>
      </w:r>
    </w:p>
    <w:p w14:paraId="6BB40C14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568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Zamawiający może dokonać potrącenia wymagalnych kar umownych wraz z odsetkami ustawowymi za zwłokę z wynagrodzenia Wykonawcy, w oparciu o zapis protokołu odbioru,</w:t>
      </w:r>
    </w:p>
    <w:p w14:paraId="75403BD8" w14:textId="77777777" w:rsidR="00C46491" w:rsidRPr="006910AE" w:rsidRDefault="00C46491" w:rsidP="00C46491">
      <w:pPr>
        <w:numPr>
          <w:ilvl w:val="1"/>
          <w:numId w:val="11"/>
        </w:numPr>
        <w:tabs>
          <w:tab w:val="left" w:pos="142"/>
        </w:tabs>
        <w:suppressAutoHyphens/>
        <w:autoSpaceDN w:val="0"/>
        <w:ind w:left="426" w:hanging="568"/>
        <w:jc w:val="both"/>
        <w:rPr>
          <w:rFonts w:eastAsia="SimSun"/>
          <w:kern w:val="3"/>
          <w:sz w:val="22"/>
          <w:szCs w:val="22"/>
          <w:lang w:eastAsia="en-US" w:bidi="en-US"/>
        </w:rPr>
      </w:pPr>
      <w:r w:rsidRPr="006910AE">
        <w:rPr>
          <w:rFonts w:eastAsia="SimSun"/>
          <w:kern w:val="3"/>
          <w:sz w:val="22"/>
          <w:szCs w:val="22"/>
          <w:lang w:eastAsia="en-US" w:bidi="en-US"/>
        </w:rPr>
        <w:t>termin zapłaty należności tytułem kar umownych wynosi do 7 dni roboczych  od dnia doręczenia noty księgowej. W razie bezskutecznego upływu terminu naliczone zostaną odsetki ustawowe za opóźnienie.</w:t>
      </w:r>
    </w:p>
    <w:p w14:paraId="3C44D2EB" w14:textId="77777777" w:rsidR="00C46491" w:rsidRPr="006910AE" w:rsidRDefault="00C46491" w:rsidP="00AF79E3">
      <w:pPr>
        <w:numPr>
          <w:ilvl w:val="0"/>
          <w:numId w:val="5"/>
        </w:numPr>
        <w:suppressAutoHyphens/>
        <w:autoSpaceDN w:val="0"/>
        <w:ind w:left="284" w:hanging="426"/>
        <w:jc w:val="both"/>
        <w:rPr>
          <w:rFonts w:eastAsia="Lucida Sans Unicode"/>
          <w:sz w:val="22"/>
          <w:szCs w:val="22"/>
        </w:rPr>
      </w:pPr>
      <w:r w:rsidRPr="006910AE">
        <w:rPr>
          <w:rFonts w:eastAsia="Lucida Sans Unicode"/>
          <w:sz w:val="22"/>
          <w:szCs w:val="22"/>
        </w:rPr>
        <w:t>Zamawiający zapłaci Wykonawcy karę umową:</w:t>
      </w:r>
    </w:p>
    <w:p w14:paraId="375C482E" w14:textId="2AEFD751" w:rsidR="00C46491" w:rsidRPr="00AF79E3" w:rsidRDefault="00C46491" w:rsidP="00AF79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79E3">
        <w:rPr>
          <w:rFonts w:ascii="Times New Roman" w:hAnsi="Times New Roman" w:cs="Times New Roman"/>
        </w:rPr>
        <w:t>za odstąpienie od umowy przez Wykonawcę z przyczyn, za które ponosi odpowiedzialność Zamawiający - w wysokości 5% wynagrodzenia umownego,</w:t>
      </w:r>
    </w:p>
    <w:p w14:paraId="583CD7CF" w14:textId="25FDE511" w:rsidR="00AF79E3" w:rsidRPr="00AF79E3" w:rsidRDefault="00AF79E3" w:rsidP="00AF79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F79E3">
        <w:rPr>
          <w:rFonts w:ascii="Times New Roman" w:hAnsi="Times New Roman" w:cs="Times New Roman"/>
        </w:rPr>
        <w:t>za brak zapłaty lub nieterminową zapłatę  należnego w terminie dlań określonym, w wysokości 0,5 % wynagrodzenia za każdy dzień zwłoki.</w:t>
      </w:r>
    </w:p>
    <w:p w14:paraId="2E1BF80C" w14:textId="4C2AEE1E" w:rsidR="00C46491" w:rsidRPr="00AF79E3" w:rsidRDefault="00C46491" w:rsidP="00AF79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502"/>
        <w:contextualSpacing/>
        <w:jc w:val="both"/>
        <w:rPr>
          <w:rFonts w:ascii="Times New Roman" w:hAnsi="Times New Roman" w:cs="Times New Roman"/>
        </w:rPr>
      </w:pPr>
      <w:r w:rsidRPr="00AF79E3">
        <w:rPr>
          <w:rFonts w:ascii="Times New Roman" w:hAnsi="Times New Roman" w:cs="Times New Roman"/>
        </w:rPr>
        <w:t>Łączna wysokość kar umownych nie może przekroczyć 20% wartość wynagrodzenia brutto</w:t>
      </w:r>
      <w:r w:rsidR="00AF79E3" w:rsidRPr="00AF79E3">
        <w:rPr>
          <w:rFonts w:ascii="Times New Roman" w:hAnsi="Times New Roman" w:cs="Times New Roman"/>
        </w:rPr>
        <w:t>.</w:t>
      </w:r>
    </w:p>
    <w:p w14:paraId="0207A028" w14:textId="77777777" w:rsidR="00C46491" w:rsidRPr="00AF79E3" w:rsidRDefault="00C46491" w:rsidP="00AF79E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502"/>
        <w:contextualSpacing/>
        <w:jc w:val="both"/>
        <w:rPr>
          <w:rFonts w:ascii="Times New Roman" w:hAnsi="Times New Roman" w:cs="Times New Roman"/>
        </w:rPr>
      </w:pPr>
      <w:r w:rsidRPr="00AF79E3">
        <w:rPr>
          <w:rFonts w:ascii="Times New Roman" w:eastAsia="Lucida Sans Unicode" w:hAnsi="Times New Roman" w:cs="Times New Roman"/>
        </w:rPr>
        <w:lastRenderedPageBreak/>
        <w:t>W przypadku powstania szkody, przekraczającej wysokość kar umownych Strony mają prawo dochodzenia odszkodowania przewyższającego ich do wysokości rzeczywiście poniesionej szkody.</w:t>
      </w:r>
    </w:p>
    <w:p w14:paraId="44BE52FA" w14:textId="77777777" w:rsidR="00DB732B" w:rsidRDefault="00DB732B" w:rsidP="00437A3B">
      <w:pPr>
        <w:jc w:val="both"/>
        <w:rPr>
          <w:b/>
          <w:u w:val="single"/>
        </w:rPr>
      </w:pPr>
    </w:p>
    <w:p w14:paraId="2509DF6C" w14:textId="0C196181" w:rsidR="00437A3B" w:rsidRDefault="00437A3B" w:rsidP="00437A3B">
      <w:pPr>
        <w:jc w:val="both"/>
        <w:rPr>
          <w:b/>
          <w:u w:val="single"/>
        </w:rPr>
      </w:pPr>
      <w:r>
        <w:rPr>
          <w:b/>
          <w:u w:val="single"/>
        </w:rPr>
        <w:t xml:space="preserve">Pytanie </w:t>
      </w:r>
      <w:r w:rsidR="001B07C6">
        <w:rPr>
          <w:b/>
          <w:u w:val="single"/>
        </w:rPr>
        <w:t>2</w:t>
      </w:r>
      <w:r>
        <w:rPr>
          <w:b/>
          <w:u w:val="single"/>
        </w:rPr>
        <w:t xml:space="preserve">. </w:t>
      </w:r>
    </w:p>
    <w:p w14:paraId="01A01A3C" w14:textId="77777777" w:rsidR="00437A3B" w:rsidRPr="00437A3B" w:rsidRDefault="00437A3B" w:rsidP="00437A3B">
      <w:pPr>
        <w:jc w:val="both"/>
        <w:rPr>
          <w:i/>
          <w:iCs/>
          <w:color w:val="4472C4" w:themeColor="accent1"/>
          <w:sz w:val="22"/>
          <w:szCs w:val="22"/>
        </w:rPr>
      </w:pPr>
      <w:r w:rsidRPr="00437A3B">
        <w:rPr>
          <w:i/>
          <w:iCs/>
          <w:color w:val="4472C4" w:themeColor="accent1"/>
          <w:sz w:val="22"/>
          <w:szCs w:val="22"/>
        </w:rPr>
        <w:t xml:space="preserve">Działając na podstawie art. 284 ust. 1 ustawy </w:t>
      </w:r>
      <w:proofErr w:type="spellStart"/>
      <w:r w:rsidRPr="00437A3B">
        <w:rPr>
          <w:i/>
          <w:iCs/>
          <w:color w:val="4472C4" w:themeColor="accent1"/>
          <w:sz w:val="22"/>
          <w:szCs w:val="22"/>
        </w:rPr>
        <w:t>Pzp</w:t>
      </w:r>
      <w:proofErr w:type="spellEnd"/>
      <w:r w:rsidRPr="00437A3B">
        <w:rPr>
          <w:i/>
          <w:iCs/>
          <w:color w:val="4472C4" w:themeColor="accent1"/>
          <w:sz w:val="22"/>
          <w:szCs w:val="22"/>
        </w:rPr>
        <w:t xml:space="preserve">, zwracam się z wnioskiem o udzielenie wyjaśnień i dokonanie zmian dotyczących Specyfikacji Warunków Zamówienia: </w:t>
      </w:r>
    </w:p>
    <w:p w14:paraId="0BF6B128" w14:textId="0230C46A" w:rsidR="00437A3B" w:rsidRDefault="00437A3B" w:rsidP="00437A3B">
      <w:pPr>
        <w:jc w:val="both"/>
        <w:rPr>
          <w:i/>
          <w:iCs/>
          <w:color w:val="4472C4" w:themeColor="accent1"/>
          <w:sz w:val="22"/>
          <w:szCs w:val="22"/>
        </w:rPr>
      </w:pPr>
      <w:r w:rsidRPr="00437A3B">
        <w:rPr>
          <w:i/>
          <w:iCs/>
          <w:color w:val="4472C4" w:themeColor="accent1"/>
          <w:sz w:val="22"/>
          <w:szCs w:val="22"/>
        </w:rPr>
        <w:t>(Pytanie nr 2) Zamawiający w Rozdziale XVI SWZ i § 12 ust. 1 wzoru umowy wskazał, że Wykonawca jest zobowiązany do wniesienia zabezpieczenia należytego wykonania umowy w wysokości 5% ceny całkowitej brutto podanej w ofercie. Wnoszę o obniżenie tej wartości do 2%.</w:t>
      </w:r>
    </w:p>
    <w:p w14:paraId="62645FF7" w14:textId="29A3EB26" w:rsidR="00D07710" w:rsidRPr="00D07710" w:rsidRDefault="00D07710" w:rsidP="00437A3B">
      <w:pPr>
        <w:jc w:val="both"/>
        <w:rPr>
          <w:i/>
          <w:iCs/>
          <w:color w:val="4472C4" w:themeColor="accent1"/>
          <w:sz w:val="20"/>
          <w:szCs w:val="20"/>
        </w:rPr>
      </w:pPr>
      <w:r w:rsidRPr="00D07710">
        <w:rPr>
          <w:i/>
          <w:iCs/>
          <w:color w:val="4472C4" w:themeColor="accent1"/>
          <w:sz w:val="20"/>
          <w:szCs w:val="20"/>
        </w:rPr>
        <w:t>Żądana przez zamawiającego wysokość zabezpieczenia ustalona na maksymalnym „podstawowym” poziomie 5% jest zbyt duża oraz nieadekwatna do skali zagrożenia związanego z niewykonaniem lub nienależytym wykonaniem umowy oraz stanowi nieuzasadnione znaczące obciążenie potencjalnych wykonawców. Mając na względzie: rodzaj zamówienia (tj. robotę budowlaną) oraz znaczną wartość zamówienia stanowiącego przedmiot postępowania, a także posłużenie się przez Zamawiającego poza cenowym kryterium oceny ofert „Okres gwarancji”, złożenie zabezpieczenia w wysokości 5% ceny oferty brutto, może pozbawić możliwości ubiegania się o zamówienie podmioty zdolne do jego wykonania, posiadające stosowne kwalifikacje oraz doświadczenie, gdyż koszt złożenia zabezpieczenia w tak znacznej wysokości, również w przedłużonym okresie gwarancji” stanowi istotny składnik cenotwórczy i bezpośrednio wpływa na wzrost cen ofert potencjalnych wykonawców. Ponadto, przychylenie się Zamawiającego do wprowadzenia zawnioskowanej zmiany pozwoli na złożenie ofert przez szerszy krąg wykonawców, a co za tym idzie wpłynie na zwiększenie konkurencyjności postępowania i pozwoli realnie obniżyć koszty inwestycji dla Zamawiającego</w:t>
      </w:r>
    </w:p>
    <w:p w14:paraId="1F1BBD65" w14:textId="77777777" w:rsidR="00DB732B" w:rsidRDefault="00DB732B" w:rsidP="00437A3B">
      <w:pPr>
        <w:jc w:val="both"/>
        <w:rPr>
          <w:b/>
          <w:u w:val="single"/>
        </w:rPr>
      </w:pPr>
    </w:p>
    <w:p w14:paraId="11F6FAAA" w14:textId="5482203E" w:rsidR="00437A3B" w:rsidRDefault="00437A3B" w:rsidP="00437A3B">
      <w:pPr>
        <w:jc w:val="both"/>
        <w:rPr>
          <w:b/>
          <w:u w:val="single"/>
        </w:rPr>
      </w:pPr>
      <w:r>
        <w:rPr>
          <w:b/>
          <w:u w:val="single"/>
        </w:rPr>
        <w:t xml:space="preserve">Odpowiedź na pytanie </w:t>
      </w:r>
      <w:r w:rsidR="001B07C6">
        <w:rPr>
          <w:b/>
          <w:u w:val="single"/>
        </w:rPr>
        <w:t>2</w:t>
      </w:r>
      <w:r>
        <w:rPr>
          <w:b/>
          <w:u w:val="single"/>
        </w:rPr>
        <w:t>.</w:t>
      </w:r>
    </w:p>
    <w:p w14:paraId="5FBDF345" w14:textId="367FAC74" w:rsidR="00EC3F7C" w:rsidRPr="00D07710" w:rsidRDefault="008679B3" w:rsidP="00D07710">
      <w:pPr>
        <w:spacing w:line="276" w:lineRule="auto"/>
        <w:jc w:val="both"/>
        <w:rPr>
          <w:rStyle w:val="hgkelc"/>
          <w:b/>
          <w:bCs/>
          <w:color w:val="4D5156"/>
          <w:sz w:val="22"/>
          <w:szCs w:val="22"/>
          <w:shd w:val="clear" w:color="auto" w:fill="FFFFFF"/>
        </w:rPr>
      </w:pPr>
      <w:r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Zabezpieczenie należytego wykonania umowy dla przedmiotowego zamówienia zostało określone zgodnie z zasadą wyrażoną w </w:t>
      </w:r>
      <w:r w:rsidR="001B07C6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art. 452 ust. 2 ustawy </w:t>
      </w:r>
      <w:proofErr w:type="spellStart"/>
      <w:r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>p</w:t>
      </w:r>
      <w:r w:rsidR="001B07C6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>zp</w:t>
      </w:r>
      <w:proofErr w:type="spellEnd"/>
      <w:r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, tj.  w </w:t>
      </w:r>
      <w:r w:rsidR="001B07C6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>wysokości 5 % ceny całkowitej podanej w ofercie</w:t>
      </w:r>
      <w:r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>. Zgodnie z treścią SWZ zabezpieczenie</w:t>
      </w:r>
      <w:r w:rsidR="00EC3F7C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 służące </w:t>
      </w:r>
      <w:r w:rsidR="00EC3F7C" w:rsidRPr="00D07710">
        <w:rPr>
          <w:b/>
          <w:bCs/>
          <w:sz w:val="22"/>
          <w:szCs w:val="22"/>
        </w:rPr>
        <w:t>pokryciu roszczeń z tytułu niewykonania lub nienależytego wykonania umowy</w:t>
      </w:r>
      <w:r w:rsidR="00EC3F7C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 może być wniesione w formach wskazanych w SWZ, wnoszone jest z chwilą podpisania umowy.</w:t>
      </w:r>
      <w:r w:rsidR="00D07710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 Przez okres gwarancji i rękojmi Zamawiający przewiduje zatrzymanie 30% zabezpieczenia, w formie dogodnej Wykonawcy, zgodnej z przepisami ustawy </w:t>
      </w:r>
      <w:proofErr w:type="spellStart"/>
      <w:r w:rsidR="00D07710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>pzp</w:t>
      </w:r>
      <w:proofErr w:type="spellEnd"/>
      <w:r w:rsidR="00D07710" w:rsidRPr="00D07710">
        <w:rPr>
          <w:rStyle w:val="hgkelc"/>
          <w:b/>
          <w:bCs/>
          <w:color w:val="4D5156"/>
          <w:sz w:val="22"/>
          <w:szCs w:val="22"/>
          <w:shd w:val="clear" w:color="auto" w:fill="FFFFFF"/>
        </w:rPr>
        <w:t xml:space="preserve">. </w:t>
      </w:r>
    </w:p>
    <w:p w14:paraId="19411137" w14:textId="77777777" w:rsidR="00EC3F7C" w:rsidRDefault="00EC3F7C" w:rsidP="00EC3F7C">
      <w:pPr>
        <w:jc w:val="both"/>
        <w:rPr>
          <w:rStyle w:val="hgkelc"/>
          <w:rFonts w:ascii="Arial" w:hAnsi="Arial" w:cs="Arial"/>
          <w:color w:val="4D5156"/>
          <w:sz w:val="27"/>
          <w:szCs w:val="27"/>
          <w:shd w:val="clear" w:color="auto" w:fill="FFFFFF"/>
        </w:rPr>
      </w:pPr>
    </w:p>
    <w:p w14:paraId="26944DEF" w14:textId="77777777" w:rsidR="001B07C6" w:rsidRDefault="001B07C6" w:rsidP="001B07C6">
      <w:pPr>
        <w:jc w:val="both"/>
        <w:rPr>
          <w:b/>
          <w:u w:val="single"/>
        </w:rPr>
      </w:pPr>
      <w:r>
        <w:rPr>
          <w:b/>
          <w:u w:val="single"/>
        </w:rPr>
        <w:t xml:space="preserve">Pytanie 3. </w:t>
      </w:r>
    </w:p>
    <w:p w14:paraId="6A463CE2" w14:textId="77777777" w:rsidR="001B07C6" w:rsidRPr="00CB4B94" w:rsidRDefault="001B07C6" w:rsidP="001B07C6">
      <w:pPr>
        <w:jc w:val="both"/>
        <w:rPr>
          <w:i/>
          <w:iCs/>
          <w:color w:val="4472C4" w:themeColor="accent1"/>
          <w:sz w:val="22"/>
          <w:szCs w:val="22"/>
        </w:rPr>
      </w:pPr>
      <w:r w:rsidRPr="00CB4B94">
        <w:rPr>
          <w:i/>
          <w:iCs/>
          <w:color w:val="4472C4" w:themeColor="accent1"/>
          <w:sz w:val="22"/>
          <w:szCs w:val="22"/>
        </w:rPr>
        <w:t xml:space="preserve">W związku z treścią udzielonych wyjaśnień w dniu 13.10.2023r. i publikacją zmienionego załącznika nr 11, proszę o jednoznaczne wskazanie, czy Załącznik ten ma stanowić integralną część oferty. Zarówno Rozdział VII, jak i XX nie stanowi, że Wykonawca jest zobowiązany załączyć do oferty Kosztorys ofertowy – wg Załącznika nr 11.wnosimy o wyjaśnienie rozbieżności pomiędzy zapisami i ujednolicenie  SWZ w tym zakresie </w:t>
      </w:r>
    </w:p>
    <w:p w14:paraId="239A98C6" w14:textId="77777777" w:rsidR="001B07C6" w:rsidRDefault="001B07C6" w:rsidP="001B07C6">
      <w:pPr>
        <w:jc w:val="both"/>
        <w:rPr>
          <w:i/>
          <w:color w:val="2E74B5" w:themeColor="accent5" w:themeShade="BF"/>
          <w:sz w:val="20"/>
          <w:szCs w:val="20"/>
        </w:rPr>
      </w:pPr>
    </w:p>
    <w:p w14:paraId="7CE3A244" w14:textId="77777777" w:rsidR="001B07C6" w:rsidRDefault="001B07C6" w:rsidP="001B07C6">
      <w:pPr>
        <w:jc w:val="both"/>
        <w:rPr>
          <w:b/>
          <w:u w:val="single"/>
        </w:rPr>
      </w:pPr>
      <w:r>
        <w:rPr>
          <w:b/>
          <w:u w:val="single"/>
        </w:rPr>
        <w:t>Odpowiedź na pytanie 3.</w:t>
      </w:r>
    </w:p>
    <w:p w14:paraId="5FC82FC0" w14:textId="77777777" w:rsidR="001B07C6" w:rsidRDefault="001B07C6" w:rsidP="001B07C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 zgodnie z zapisem SWZ  jest zobowiązany przedłożyć Wykonawca, którego oferta zostanie najwyżej oceniona przed podpisaniem umowy- rozdział XXII pkt.8.5.</w:t>
      </w:r>
    </w:p>
    <w:p w14:paraId="434CF04A" w14:textId="77777777" w:rsidR="00141DCF" w:rsidRDefault="00141DCF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</w:p>
    <w:p w14:paraId="644983B2" w14:textId="77777777" w:rsidR="00DB732B" w:rsidRDefault="00DB732B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</w:p>
    <w:p w14:paraId="1A5B06AC" w14:textId="77777777" w:rsidR="00DB732B" w:rsidRDefault="00DB732B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</w:p>
    <w:p w14:paraId="158CBAE0" w14:textId="0E9CAA4C" w:rsidR="00AA2898" w:rsidRPr="00AA2898" w:rsidRDefault="00AA2898" w:rsidP="00AA2898">
      <w:pPr>
        <w:autoSpaceDE w:val="0"/>
        <w:autoSpaceDN w:val="0"/>
        <w:adjustRightInd w:val="0"/>
        <w:spacing w:after="160"/>
        <w:contextualSpacing/>
        <w:rPr>
          <w:b/>
          <w:sz w:val="22"/>
          <w:szCs w:val="22"/>
        </w:rPr>
      </w:pPr>
      <w:r w:rsidRPr="00AA2898">
        <w:rPr>
          <w:b/>
        </w:rPr>
        <w:t xml:space="preserve">Niniejsze pytania i odpowiedzi nie powodują zmiany </w:t>
      </w:r>
      <w:r w:rsidRPr="00AA2898">
        <w:rPr>
          <w:b/>
        </w:rPr>
        <w:t>treści  SWZ</w:t>
      </w:r>
      <w:r w:rsidRPr="00AA2898">
        <w:rPr>
          <w:b/>
        </w:rPr>
        <w:t>, tym samym nie powodują zmiany</w:t>
      </w:r>
      <w:r w:rsidRPr="00AA2898">
        <w:rPr>
          <w:b/>
        </w:rPr>
        <w:t xml:space="preserve"> terminu złożenia ofert. </w:t>
      </w:r>
    </w:p>
    <w:p w14:paraId="53BE073F" w14:textId="77777777" w:rsidR="00AA2898" w:rsidRDefault="00AA2898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</w:p>
    <w:p w14:paraId="44AFF866" w14:textId="6B0D381F" w:rsidR="00DB732B" w:rsidRPr="00850B87" w:rsidRDefault="00DB732B" w:rsidP="00DB732B">
      <w:pPr>
        <w:rPr>
          <w:color w:val="3B3838" w:themeColor="background2" w:themeShade="40"/>
          <w:sz w:val="20"/>
          <w:szCs w:val="20"/>
        </w:rPr>
      </w:pPr>
      <w:r w:rsidRPr="00850B87">
        <w:rPr>
          <w:color w:val="3B3838" w:themeColor="background2" w:themeShade="40"/>
          <w:sz w:val="20"/>
          <w:szCs w:val="20"/>
        </w:rPr>
        <w:t xml:space="preserve">Odpowiedzi na pytania złożone dnia </w:t>
      </w:r>
      <w:r>
        <w:rPr>
          <w:color w:val="3B3838" w:themeColor="background2" w:themeShade="40"/>
          <w:sz w:val="20"/>
          <w:szCs w:val="20"/>
        </w:rPr>
        <w:t>13.10.2023</w:t>
      </w:r>
      <w:r w:rsidRPr="00850B87">
        <w:rPr>
          <w:color w:val="3B3838" w:themeColor="background2" w:themeShade="40"/>
          <w:sz w:val="20"/>
          <w:szCs w:val="20"/>
        </w:rPr>
        <w:t xml:space="preserve"> roku sporządziła dnia </w:t>
      </w:r>
      <w:r>
        <w:rPr>
          <w:color w:val="3B3838" w:themeColor="background2" w:themeShade="40"/>
          <w:sz w:val="20"/>
          <w:szCs w:val="20"/>
        </w:rPr>
        <w:t>1</w:t>
      </w:r>
      <w:r w:rsidR="002415CD">
        <w:rPr>
          <w:color w:val="3B3838" w:themeColor="background2" w:themeShade="40"/>
          <w:sz w:val="20"/>
          <w:szCs w:val="20"/>
        </w:rPr>
        <w:t>7</w:t>
      </w:r>
      <w:r>
        <w:rPr>
          <w:color w:val="3B3838" w:themeColor="background2" w:themeShade="40"/>
          <w:sz w:val="20"/>
          <w:szCs w:val="20"/>
        </w:rPr>
        <w:t>.10.2023</w:t>
      </w:r>
      <w:r w:rsidRPr="00850B87">
        <w:rPr>
          <w:color w:val="3B3838" w:themeColor="background2" w:themeShade="40"/>
          <w:sz w:val="20"/>
          <w:szCs w:val="20"/>
        </w:rPr>
        <w:t xml:space="preserve">roku </w:t>
      </w:r>
    </w:p>
    <w:p w14:paraId="6DFDB847" w14:textId="311BA9C2" w:rsidR="00AF2F7E" w:rsidRPr="00850B87" w:rsidRDefault="00AF2F7E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b/>
          <w:color w:val="3B3838" w:themeColor="background2" w:themeShade="40"/>
          <w:sz w:val="20"/>
          <w:szCs w:val="20"/>
        </w:rPr>
        <w:t>MAŁGORZATA DYMEK</w:t>
      </w:r>
    </w:p>
    <w:p w14:paraId="657F6BA1" w14:textId="6DFE690F" w:rsidR="00AF2F7E" w:rsidRDefault="00AF2F7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color w:val="3B3838" w:themeColor="background2" w:themeShade="40"/>
          <w:sz w:val="20"/>
          <w:szCs w:val="20"/>
        </w:rPr>
        <w:t>Starostwo Powiatowe w Pińczowie</w:t>
      </w:r>
    </w:p>
    <w:p w14:paraId="3DF32D01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1B25FAE0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3D9F0B04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716FE8E1" w14:textId="77777777" w:rsidR="00F4464E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25BE8A9A" w14:textId="77777777" w:rsidR="00F4464E" w:rsidRPr="00850B87" w:rsidRDefault="00F4464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sectPr w:rsidR="00F4464E" w:rsidRPr="00850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ECC9" w14:textId="77777777" w:rsidR="00C06AB6" w:rsidRDefault="00C06AB6" w:rsidP="00623807">
      <w:r>
        <w:separator/>
      </w:r>
    </w:p>
  </w:endnote>
  <w:endnote w:type="continuationSeparator" w:id="0">
    <w:p w14:paraId="1756285E" w14:textId="77777777" w:rsidR="00C06AB6" w:rsidRDefault="00C06AB6" w:rsidP="006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B6D" w14:textId="77777777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</w:p>
  <w:p w14:paraId="0C4F8113" w14:textId="77777777" w:rsidR="009D471A" w:rsidRPr="00352E44" w:rsidRDefault="009D471A" w:rsidP="009D471A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61176FF8" w14:textId="77777777" w:rsidR="009D471A" w:rsidRDefault="009D471A" w:rsidP="009D471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13B9" w14:textId="77777777" w:rsidR="00C06AB6" w:rsidRDefault="00C06AB6" w:rsidP="00623807">
      <w:r>
        <w:separator/>
      </w:r>
    </w:p>
  </w:footnote>
  <w:footnote w:type="continuationSeparator" w:id="0">
    <w:p w14:paraId="3ACF651D" w14:textId="77777777" w:rsidR="00C06AB6" w:rsidRDefault="00C06AB6" w:rsidP="0062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F2"/>
    <w:multiLevelType w:val="multilevel"/>
    <w:tmpl w:val="C1EAB548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" w15:restartNumberingAfterBreak="0">
    <w:nsid w:val="03D7737C"/>
    <w:multiLevelType w:val="hybridMultilevel"/>
    <w:tmpl w:val="31968DFE"/>
    <w:lvl w:ilvl="0" w:tplc="73FE3074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4639"/>
    <w:multiLevelType w:val="multilevel"/>
    <w:tmpl w:val="BDCE07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4C4ED5"/>
    <w:multiLevelType w:val="multilevel"/>
    <w:tmpl w:val="1BB2EA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04B3F8A"/>
    <w:multiLevelType w:val="multilevel"/>
    <w:tmpl w:val="A9BC0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22B2414"/>
    <w:multiLevelType w:val="hybridMultilevel"/>
    <w:tmpl w:val="8A9AA85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4E8A"/>
    <w:multiLevelType w:val="hybridMultilevel"/>
    <w:tmpl w:val="886AD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5F1A2AF0"/>
    <w:multiLevelType w:val="multilevel"/>
    <w:tmpl w:val="A3EAF75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6A45355D"/>
    <w:multiLevelType w:val="multilevel"/>
    <w:tmpl w:val="C9961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8365A1"/>
    <w:multiLevelType w:val="multilevel"/>
    <w:tmpl w:val="85243858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7722272"/>
    <w:multiLevelType w:val="multilevel"/>
    <w:tmpl w:val="04C45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 w16cid:durableId="2094466786">
    <w:abstractNumId w:val="8"/>
  </w:num>
  <w:num w:numId="2" w16cid:durableId="1235581240">
    <w:abstractNumId w:val="11"/>
  </w:num>
  <w:num w:numId="3" w16cid:durableId="1736052209">
    <w:abstractNumId w:val="3"/>
  </w:num>
  <w:num w:numId="4" w16cid:durableId="1370912637">
    <w:abstractNumId w:val="7"/>
  </w:num>
  <w:num w:numId="5" w16cid:durableId="128323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5716801">
    <w:abstractNumId w:val="12"/>
  </w:num>
  <w:num w:numId="7" w16cid:durableId="1430278570">
    <w:abstractNumId w:val="9"/>
  </w:num>
  <w:num w:numId="8" w16cid:durableId="260528238">
    <w:abstractNumId w:val="4"/>
  </w:num>
  <w:num w:numId="9" w16cid:durableId="134374861">
    <w:abstractNumId w:val="2"/>
  </w:num>
  <w:num w:numId="10" w16cid:durableId="316307251">
    <w:abstractNumId w:val="6"/>
  </w:num>
  <w:num w:numId="11" w16cid:durableId="484666509">
    <w:abstractNumId w:val="5"/>
  </w:num>
  <w:num w:numId="12" w16cid:durableId="1568762325">
    <w:abstractNumId w:val="10"/>
  </w:num>
  <w:num w:numId="13" w16cid:durableId="1717386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F"/>
    <w:rsid w:val="00087A82"/>
    <w:rsid w:val="00113F9D"/>
    <w:rsid w:val="001146E8"/>
    <w:rsid w:val="00141DCF"/>
    <w:rsid w:val="001B07C6"/>
    <w:rsid w:val="00205BC6"/>
    <w:rsid w:val="002415CD"/>
    <w:rsid w:val="00437A3B"/>
    <w:rsid w:val="00473682"/>
    <w:rsid w:val="005B4493"/>
    <w:rsid w:val="005B5A2E"/>
    <w:rsid w:val="00623807"/>
    <w:rsid w:val="006910AE"/>
    <w:rsid w:val="007A0ECC"/>
    <w:rsid w:val="007C6E82"/>
    <w:rsid w:val="00850B87"/>
    <w:rsid w:val="00857E2C"/>
    <w:rsid w:val="008679B3"/>
    <w:rsid w:val="00890FBD"/>
    <w:rsid w:val="008C7B47"/>
    <w:rsid w:val="009D471A"/>
    <w:rsid w:val="00A05046"/>
    <w:rsid w:val="00AA2898"/>
    <w:rsid w:val="00AC2E0B"/>
    <w:rsid w:val="00AD42CA"/>
    <w:rsid w:val="00AF2F7E"/>
    <w:rsid w:val="00AF79E3"/>
    <w:rsid w:val="00C06AB6"/>
    <w:rsid w:val="00C46491"/>
    <w:rsid w:val="00C7779F"/>
    <w:rsid w:val="00CB0F00"/>
    <w:rsid w:val="00CB4B94"/>
    <w:rsid w:val="00D07710"/>
    <w:rsid w:val="00D205E9"/>
    <w:rsid w:val="00D76150"/>
    <w:rsid w:val="00D871D0"/>
    <w:rsid w:val="00DB732B"/>
    <w:rsid w:val="00DD69DF"/>
    <w:rsid w:val="00E26A00"/>
    <w:rsid w:val="00EC3F7C"/>
    <w:rsid w:val="00ED207D"/>
    <w:rsid w:val="00F35205"/>
    <w:rsid w:val="00F4464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839"/>
  <w15:chartTrackingRefBased/>
  <w15:docId w15:val="{D4D884B7-C028-4C82-8F80-5078D3B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44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F446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64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4464E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F446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446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DD69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4464E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D69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, Znak Znak"/>
    <w:basedOn w:val="Domylnaczcionkaakapitu"/>
    <w:link w:val="Tytu"/>
    <w:uiPriority w:val="10"/>
    <w:locked/>
    <w:rsid w:val="00DD69D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, Znak"/>
    <w:basedOn w:val="Normalny"/>
    <w:link w:val="TytuZnak"/>
    <w:uiPriority w:val="99"/>
    <w:qFormat/>
    <w:rsid w:val="00DD69DF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D69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DD69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D69D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9DF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2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qFormat/>
    <w:rsid w:val="00623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AF2F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AF2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AF2F7E"/>
    <w:rPr>
      <w:vertAlign w:val="superscript"/>
    </w:rPr>
  </w:style>
  <w:style w:type="character" w:customStyle="1" w:styleId="Bodytext5NotBold">
    <w:name w:val="Body text (5) + Not Bold"/>
    <w:rsid w:val="00AF2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AF2F7E"/>
    <w:pPr>
      <w:spacing w:before="60" w:after="60"/>
      <w:ind w:left="851" w:hanging="295"/>
      <w:jc w:val="both"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F446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F4464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basedOn w:val="Domylnaczcionkaakapitu"/>
    <w:link w:val="Nagwek3"/>
    <w:rsid w:val="00F4464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64E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4464E"/>
    <w:rPr>
      <w:rFonts w:ascii="Times New Roman" w:eastAsia="Times New Roman" w:hAnsi="Times New Roman" w:cs="Times New Roman"/>
      <w:sz w:val="24"/>
      <w:szCs w:val="20"/>
      <w:u w:val="single"/>
      <w:lang w:val="x-none"/>
    </w:rPr>
  </w:style>
  <w:style w:type="character" w:customStyle="1" w:styleId="Nagwek6Znak">
    <w:name w:val="Nagłówek 6 Znak"/>
    <w:basedOn w:val="Domylnaczcionkaakapitu"/>
    <w:link w:val="Nagwek6"/>
    <w:rsid w:val="00F4464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4464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4464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F4464E"/>
  </w:style>
  <w:style w:type="table" w:styleId="Tabela-Siatka">
    <w:name w:val="Table Grid"/>
    <w:basedOn w:val="Standardowy"/>
    <w:uiPriority w:val="39"/>
    <w:rsid w:val="00F4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446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464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F4464E"/>
  </w:style>
  <w:style w:type="paragraph" w:styleId="NormalnyWeb">
    <w:name w:val="Normal (Web)"/>
    <w:basedOn w:val="Normalny"/>
    <w:uiPriority w:val="99"/>
    <w:rsid w:val="00F4464E"/>
    <w:pPr>
      <w:spacing w:before="100" w:beforeAutospacing="1" w:after="100" w:afterAutospacing="1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4464E"/>
    <w:rPr>
      <w:sz w:val="24"/>
      <w:szCs w:val="24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F446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4464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64E"/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F4464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4464E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paragraph" w:customStyle="1" w:styleId="ust">
    <w:name w:val="ust"/>
    <w:rsid w:val="00F4464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4464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F446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F4464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F4464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F4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464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F446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qFormat/>
    <w:rsid w:val="00F446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F4464E"/>
  </w:style>
  <w:style w:type="paragraph" w:styleId="Spistreci2">
    <w:name w:val="toc 2"/>
    <w:basedOn w:val="Normalny"/>
    <w:next w:val="Normalny"/>
    <w:autoRedefine/>
    <w:uiPriority w:val="39"/>
    <w:rsid w:val="00F4464E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F4464E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4464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446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4464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64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4464E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64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F4464E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64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odtytu">
    <w:name w:val="Subtitle"/>
    <w:basedOn w:val="Normalny"/>
    <w:link w:val="PodtytuZnak"/>
    <w:qFormat/>
    <w:rsid w:val="00F4464E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F4464E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customStyle="1" w:styleId="ProPublico1">
    <w:name w:val="ProPublico1"/>
    <w:basedOn w:val="Normalny"/>
    <w:rsid w:val="00F4464E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F4464E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F4464E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F4464E"/>
    <w:rPr>
      <w:color w:val="800080"/>
      <w:u w:val="single"/>
    </w:rPr>
  </w:style>
  <w:style w:type="paragraph" w:customStyle="1" w:styleId="FR3">
    <w:name w:val="FR3"/>
    <w:rsid w:val="00F4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F4464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F4464E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F4464E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Nagwekstrony">
    <w:name w:val="Nag?—wek strony"/>
    <w:basedOn w:val="Normalny"/>
    <w:rsid w:val="00F446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F4464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tyle3">
    <w:name w:val="Style3"/>
    <w:basedOn w:val="Normalny"/>
    <w:uiPriority w:val="99"/>
    <w:rsid w:val="00F4464E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F44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F4464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464E"/>
    <w:rPr>
      <w:rFonts w:ascii="Times New Roman" w:hAnsi="Times New Roman" w:cs="Times New Roman"/>
      <w:b/>
      <w:bCs/>
      <w:sz w:val="22"/>
      <w:szCs w:val="22"/>
    </w:rPr>
  </w:style>
  <w:style w:type="paragraph" w:customStyle="1" w:styleId="Zawartotabeli">
    <w:name w:val="Zawartość tabeli"/>
    <w:basedOn w:val="Normalny"/>
    <w:rsid w:val="00F4464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F4464E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F4464E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F4464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F4464E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64E"/>
    <w:rPr>
      <w:rFonts w:ascii="Garamond" w:eastAsia="Calibri" w:hAnsi="Garamond" w:cs="Times New Roman"/>
      <w:sz w:val="24"/>
      <w:szCs w:val="21"/>
      <w:lang w:val="x-none"/>
    </w:rPr>
  </w:style>
  <w:style w:type="paragraph" w:styleId="Lista5">
    <w:name w:val="List 5"/>
    <w:basedOn w:val="Normalny"/>
    <w:uiPriority w:val="99"/>
    <w:unhideWhenUsed/>
    <w:rsid w:val="00F4464E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F4464E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F4464E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F4464E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F4464E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F4464E"/>
  </w:style>
  <w:style w:type="character" w:customStyle="1" w:styleId="FontStyle132">
    <w:name w:val="Font Style132"/>
    <w:uiPriority w:val="99"/>
    <w:rsid w:val="00F4464E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F4464E"/>
  </w:style>
  <w:style w:type="paragraph" w:customStyle="1" w:styleId="Tekstpodstawowy22">
    <w:name w:val="Tekst podstawowy 22"/>
    <w:basedOn w:val="Normalny"/>
    <w:rsid w:val="00F4464E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F4464E"/>
    <w:rPr>
      <w:b/>
      <w:bCs/>
    </w:rPr>
  </w:style>
  <w:style w:type="numbering" w:customStyle="1" w:styleId="WW8Num14">
    <w:name w:val="WW8Num14"/>
    <w:basedOn w:val="Bezlisty"/>
    <w:rsid w:val="00F4464E"/>
    <w:pPr>
      <w:numPr>
        <w:numId w:val="2"/>
      </w:numPr>
    </w:pPr>
  </w:style>
  <w:style w:type="numbering" w:customStyle="1" w:styleId="WW8Num13">
    <w:name w:val="WW8Num13"/>
    <w:basedOn w:val="Bezlisty"/>
    <w:rsid w:val="00F4464E"/>
    <w:pPr>
      <w:numPr>
        <w:numId w:val="1"/>
      </w:numPr>
    </w:pPr>
  </w:style>
  <w:style w:type="character" w:customStyle="1" w:styleId="FontStyle40">
    <w:name w:val="Font Style40"/>
    <w:uiPriority w:val="99"/>
    <w:rsid w:val="00F4464E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F4464E"/>
    <w:rPr>
      <w:color w:val="808080"/>
      <w:shd w:val="clear" w:color="auto" w:fill="E6E6E6"/>
    </w:rPr>
  </w:style>
  <w:style w:type="character" w:customStyle="1" w:styleId="FontStyle18">
    <w:name w:val="Font Style18"/>
    <w:rsid w:val="00F4464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F446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4464E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TeksttreciExact">
    <w:name w:val="Tekst treści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F4464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446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4464E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70">
    <w:name w:val="Nagłówek #7_"/>
    <w:link w:val="Nagwek71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F4464E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Nagwek11">
    <w:name w:val="Nagłówek #11_"/>
    <w:link w:val="Nagwek110"/>
    <w:rsid w:val="00F4464E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F4464E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  <w:lang w:eastAsia="en-US"/>
    </w:rPr>
  </w:style>
  <w:style w:type="character" w:customStyle="1" w:styleId="WW8Num19z4">
    <w:name w:val="WW8Num19z4"/>
    <w:rsid w:val="00F4464E"/>
  </w:style>
  <w:style w:type="character" w:customStyle="1" w:styleId="WW8Num9z0">
    <w:name w:val="WW8Num9z0"/>
    <w:rsid w:val="00F446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30">
    <w:name w:val="Nagłówek #3"/>
    <w:rsid w:val="00F4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xtbody">
    <w:name w:val="Text body"/>
    <w:basedOn w:val="Standard"/>
    <w:rsid w:val="00F4464E"/>
    <w:pPr>
      <w:spacing w:after="283"/>
      <w:ind w:left="1219"/>
      <w:jc w:val="both"/>
      <w:textAlignment w:val="baseline"/>
    </w:pPr>
  </w:style>
  <w:style w:type="character" w:customStyle="1" w:styleId="Nagwek10">
    <w:name w:val="Nagłówek #1_"/>
    <w:link w:val="Nagwek12"/>
    <w:rsid w:val="00F4464E"/>
    <w:rPr>
      <w:rFonts w:ascii="Calibri" w:eastAsia="Calibri" w:hAnsi="Calibri" w:cs="Calibri"/>
      <w:b/>
      <w:bCs/>
      <w:color w:val="2F5496"/>
    </w:rPr>
  </w:style>
  <w:style w:type="paragraph" w:customStyle="1" w:styleId="Nagwek12">
    <w:name w:val="Nagłówek #1"/>
    <w:basedOn w:val="Normalny"/>
    <w:link w:val="Nagwek10"/>
    <w:rsid w:val="00F4464E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rsid w:val="00F4464E"/>
    <w:rPr>
      <w:rFonts w:ascii="Calibri" w:eastAsia="Times New Roman" w:hAnsi="Calibri" w:cs="Calibri"/>
    </w:rPr>
  </w:style>
  <w:style w:type="character" w:customStyle="1" w:styleId="Teksttreci2">
    <w:name w:val="Tekst treści (2)_"/>
    <w:link w:val="Teksttreci20"/>
    <w:rsid w:val="00F4464E"/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F4464E"/>
    <w:pPr>
      <w:widowControl w:val="0"/>
      <w:spacing w:line="360" w:lineRule="auto"/>
      <w:ind w:firstLine="58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4464E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rsid w:val="00F4464E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F446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F4464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F4464E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fontstyle01">
    <w:name w:val="fontstyle01"/>
    <w:qFormat/>
    <w:rsid w:val="00F4464E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hgkelc">
    <w:name w:val="hgkelc"/>
    <w:basedOn w:val="Domylnaczcionkaakapitu"/>
    <w:rsid w:val="001B07C6"/>
  </w:style>
  <w:style w:type="character" w:customStyle="1" w:styleId="kx21rb">
    <w:name w:val="kx21rb"/>
    <w:basedOn w:val="Domylnaczcionkaakapitu"/>
    <w:rsid w:val="001B07C6"/>
  </w:style>
  <w:style w:type="paragraph" w:customStyle="1" w:styleId="Sowowa">
    <w:name w:val="Sowowa"/>
    <w:basedOn w:val="Standard"/>
    <w:rsid w:val="00D76150"/>
    <w:pPr>
      <w:widowControl/>
      <w:spacing w:line="360" w:lineRule="auto"/>
      <w:ind w:firstLine="360"/>
    </w:pPr>
    <w:rPr>
      <w:rFonts w:eastAsia="SimSun" w:cs="Times New Roman"/>
      <w:kern w:val="3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8</cp:revision>
  <dcterms:created xsi:type="dcterms:W3CDTF">2023-10-15T20:49:00Z</dcterms:created>
  <dcterms:modified xsi:type="dcterms:W3CDTF">2023-10-17T08:35:00Z</dcterms:modified>
</cp:coreProperties>
</file>